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AD" w:rsidRPr="002722D3" w:rsidRDefault="007113AD" w:rsidP="007113AD">
      <w:pPr>
        <w:pStyle w:val="2"/>
        <w:jc w:val="center"/>
        <w:rPr>
          <w:color w:val="FF0000"/>
        </w:rPr>
      </w:pPr>
      <w:r w:rsidRPr="002722D3">
        <w:rPr>
          <w:color w:val="FF0000"/>
        </w:rPr>
        <w:t xml:space="preserve">Задержание </w:t>
      </w:r>
      <w:bookmarkStart w:id="0" w:name="_GoBack"/>
      <w:bookmarkEnd w:id="0"/>
      <w:r w:rsidRPr="002722D3">
        <w:rPr>
          <w:color w:val="FF0000"/>
        </w:rPr>
        <w:t>ребенка сотрудниками полиции</w:t>
      </w:r>
    </w:p>
    <w:p w:rsidR="007113AD" w:rsidRPr="002722D3" w:rsidRDefault="007113AD" w:rsidP="007113AD">
      <w:pPr>
        <w:jc w:val="both"/>
        <w:rPr>
          <w:b/>
          <w:i/>
          <w:color w:val="17365D" w:themeColor="text2" w:themeShade="BF"/>
          <w:sz w:val="28"/>
          <w:szCs w:val="28"/>
        </w:rPr>
      </w:pPr>
      <w:r w:rsidRPr="002722D3">
        <w:rPr>
          <w:b/>
          <w:i/>
          <w:color w:val="17365D" w:themeColor="text2" w:themeShade="BF"/>
          <w:sz w:val="28"/>
          <w:szCs w:val="28"/>
        </w:rPr>
        <w:t>Если вам стало известно, что ребенок задержан и находится в здании правоохранительных органов:</w:t>
      </w:r>
    </w:p>
    <w:p w:rsidR="007113AD" w:rsidRPr="007113AD" w:rsidRDefault="007113AD" w:rsidP="007113AD">
      <w:pPr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7113AD">
        <w:rPr>
          <w:sz w:val="28"/>
          <w:szCs w:val="28"/>
        </w:rPr>
        <w:t>как можно быстрее выезжайте  по месту его нахождения, желательно с адвокатом. Для этого заранее необходимо иметь контакты нескольких адвокатов, к которым можно было бы обратиться в любое время за срочной  юридической помощью. Участие юриста при возникновении, каких - либо проблем с правоохранительными органами обязательно, так как в большинстве своем граждане не имеют специальных юридических знаний, и не могут воспользоваться всеми правами;</w:t>
      </w:r>
    </w:p>
    <w:p w:rsidR="007113AD" w:rsidRPr="007113AD" w:rsidRDefault="007113AD" w:rsidP="007113AD">
      <w:pPr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7113AD">
        <w:rPr>
          <w:sz w:val="28"/>
          <w:szCs w:val="28"/>
        </w:rPr>
        <w:t>потребуйте от сотрудников полиции документы, фиксирующие факт задержания. Это могут быть протоколы административного правонарушения, протоколы задержания по подозрению в совершении преступления.</w:t>
      </w:r>
    </w:p>
    <w:p w:rsidR="007113AD" w:rsidRPr="007113AD" w:rsidRDefault="007113AD" w:rsidP="007113AD">
      <w:pPr>
        <w:numPr>
          <w:ilvl w:val="0"/>
          <w:numId w:val="1"/>
        </w:numPr>
        <w:spacing w:after="200"/>
        <w:jc w:val="both"/>
        <w:rPr>
          <w:sz w:val="28"/>
          <w:szCs w:val="28"/>
        </w:rPr>
      </w:pPr>
      <w:r w:rsidRPr="007113AD">
        <w:rPr>
          <w:sz w:val="28"/>
          <w:szCs w:val="28"/>
        </w:rPr>
        <w:t>Вы имеете право ознакомиться и получить копии с любых документов, которые составлялись в отношении вашего ребенка или вас (копии постановлений об отказе в возбуждении уголовного дела, постановлений о возбуждении уголовного дела, копии объяснений, допросов, заключения экспертов и т. п.). Попросите сотрудников правоохранительных органов ознакомить Вас со всеми документами, которые вынесены в отношении Вашего ребенка и подписаны им. Копии с них можно снять после вынесения решения по результатам проведенной проверки.</w:t>
      </w:r>
    </w:p>
    <w:p w:rsidR="007113AD" w:rsidRPr="007113AD" w:rsidRDefault="007113AD" w:rsidP="007113AD">
      <w:pPr>
        <w:spacing w:after="200"/>
        <w:ind w:left="360"/>
        <w:jc w:val="both"/>
        <w:rPr>
          <w:sz w:val="28"/>
          <w:szCs w:val="28"/>
        </w:rPr>
      </w:pPr>
    </w:p>
    <w:p w:rsidR="00875CB8" w:rsidRPr="002722D3" w:rsidRDefault="007113AD" w:rsidP="007113AD">
      <w:pPr>
        <w:pStyle w:val="a4"/>
        <w:ind w:left="360"/>
        <w:jc w:val="both"/>
        <w:rPr>
          <w:color w:val="17365D" w:themeColor="text2" w:themeShade="BF"/>
          <w:sz w:val="28"/>
          <w:szCs w:val="28"/>
          <w:lang w:val="en-US"/>
        </w:rPr>
      </w:pPr>
      <w:r w:rsidRPr="002722D3">
        <w:rPr>
          <w:b/>
          <w:i/>
          <w:color w:val="17365D" w:themeColor="text2" w:themeShade="BF"/>
          <w:sz w:val="28"/>
          <w:szCs w:val="28"/>
        </w:rPr>
        <w:t>Необходимо знать!</w:t>
      </w:r>
    </w:p>
    <w:p w:rsidR="007113AD" w:rsidRPr="007113AD" w:rsidRDefault="007113AD" w:rsidP="007113AD">
      <w:pPr>
        <w:numPr>
          <w:ilvl w:val="0"/>
          <w:numId w:val="1"/>
        </w:numPr>
        <w:tabs>
          <w:tab w:val="left" w:pos="2700"/>
        </w:tabs>
        <w:spacing w:after="200"/>
        <w:jc w:val="both"/>
        <w:rPr>
          <w:sz w:val="28"/>
          <w:szCs w:val="28"/>
        </w:rPr>
      </w:pPr>
      <w:r w:rsidRPr="007113AD">
        <w:rPr>
          <w:sz w:val="28"/>
          <w:szCs w:val="28"/>
        </w:rPr>
        <w:t>время нахождения несовершеннолетнего в отделении полиции должно быть не более 3 часов. Если в это время его не забрали родители (законные представители), его направляют в социально – реабилитационный центр или в больницу. Законным представителем являются только отец, мать или опекун.</w:t>
      </w:r>
    </w:p>
    <w:p w:rsidR="007113AD" w:rsidRPr="007113AD" w:rsidRDefault="00875CB8" w:rsidP="007113AD">
      <w:pPr>
        <w:numPr>
          <w:ilvl w:val="0"/>
          <w:numId w:val="1"/>
        </w:numPr>
        <w:tabs>
          <w:tab w:val="left" w:pos="2700"/>
        </w:tabs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113AD" w:rsidRPr="007113AD">
        <w:rPr>
          <w:sz w:val="28"/>
          <w:szCs w:val="28"/>
        </w:rPr>
        <w:t xml:space="preserve">а любое административное или уголовное правонарушение подростка ставят на профилактический учет в отдел по делам несовершеннолетних, а также в Комиссию по делам несовершеннолетних и защите их прав. Об этом инспекторы отделения по делам несовершеннолетних (ОДН) сообщают по месту учебы.  </w:t>
      </w:r>
    </w:p>
    <w:p w:rsidR="007113AD" w:rsidRPr="007113AD" w:rsidRDefault="00875CB8" w:rsidP="007113AD">
      <w:pPr>
        <w:numPr>
          <w:ilvl w:val="0"/>
          <w:numId w:val="1"/>
        </w:numPr>
        <w:tabs>
          <w:tab w:val="left" w:pos="2700"/>
        </w:tabs>
        <w:spacing w:after="20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</w:t>
      </w:r>
      <w:r w:rsidR="007113AD" w:rsidRPr="007113AD">
        <w:rPr>
          <w:sz w:val="28"/>
          <w:szCs w:val="28"/>
        </w:rPr>
        <w:t>остановка на учет служит поводом для проверки вашего ребенка впоследствии всякий раз, когда в микрорайоне совершается преступление неизвестными подростками.</w:t>
      </w:r>
      <w:r w:rsidR="007113AD" w:rsidRPr="007113AD">
        <w:rPr>
          <w:sz w:val="28"/>
          <w:szCs w:val="28"/>
        </w:rPr>
        <w:br/>
      </w:r>
    </w:p>
    <w:sectPr w:rsidR="007113AD" w:rsidRPr="007113AD" w:rsidSect="002722D3">
      <w:pgSz w:w="11906" w:h="16838"/>
      <w:pgMar w:top="1134" w:right="1134" w:bottom="1134" w:left="1134" w:header="709" w:footer="709" w:gutter="0"/>
      <w:pgBorders w:offsetFrom="page">
        <w:top w:val="threeDEngrave" w:sz="24" w:space="24" w:color="C00000"/>
        <w:left w:val="threeDEngrave" w:sz="24" w:space="24" w:color="C00000"/>
        <w:bottom w:val="threeDEngrave" w:sz="24" w:space="24" w:color="C00000"/>
        <w:right w:val="threeDEngrave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A0298"/>
    <w:multiLevelType w:val="hybridMultilevel"/>
    <w:tmpl w:val="CE8448B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AD"/>
    <w:rsid w:val="00017741"/>
    <w:rsid w:val="00257432"/>
    <w:rsid w:val="002722D3"/>
    <w:rsid w:val="007113AD"/>
    <w:rsid w:val="00875CB8"/>
    <w:rsid w:val="00B87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7113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13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7113A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113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semiHidden/>
    <w:unhideWhenUsed/>
    <w:qFormat/>
    <w:rsid w:val="007113A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7113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semiHidden/>
    <w:unhideWhenUsed/>
    <w:rsid w:val="007113A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7113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Цветик-семицветик</cp:lastModifiedBy>
  <cp:revision>4</cp:revision>
  <dcterms:created xsi:type="dcterms:W3CDTF">2017-02-21T06:03:00Z</dcterms:created>
  <dcterms:modified xsi:type="dcterms:W3CDTF">2017-02-21T11:21:00Z</dcterms:modified>
</cp:coreProperties>
</file>